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528"/>
      </w:tblGrid>
      <w:tr w:rsidR="00FE1BE0" w:rsidRPr="00C509E1" w:rsidTr="00D26A72">
        <w:tc>
          <w:tcPr>
            <w:tcW w:w="4361" w:type="dxa"/>
          </w:tcPr>
          <w:p w:rsidR="00FE1BE0" w:rsidRPr="00C509E1" w:rsidRDefault="00FE1BE0" w:rsidP="00C310D4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ПРИНЯТО</w:t>
            </w:r>
          </w:p>
          <w:p w:rsidR="00FE1BE0" w:rsidRPr="00C509E1" w:rsidRDefault="00FE1BE0" w:rsidP="00C310D4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на заседании Педагогического совета МБОУ «</w:t>
            </w:r>
            <w:r w:rsidR="00556603">
              <w:rPr>
                <w:rFonts w:ascii="Times New Roman" w:hAnsi="Times New Roman" w:cs="Times New Roman"/>
                <w:sz w:val="24"/>
              </w:rPr>
              <w:t>Основная школа №11</w:t>
            </w:r>
            <w:r w:rsidRPr="00C509E1">
              <w:rPr>
                <w:rFonts w:ascii="Times New Roman" w:hAnsi="Times New Roman" w:cs="Times New Roman"/>
                <w:sz w:val="24"/>
              </w:rPr>
              <w:t xml:space="preserve">» </w:t>
            </w:r>
            <w:r w:rsidR="00CA19CE">
              <w:rPr>
                <w:rFonts w:ascii="Times New Roman" w:hAnsi="Times New Roman" w:cs="Times New Roman"/>
                <w:sz w:val="24"/>
              </w:rPr>
              <w:t>ЕМР РТ</w:t>
            </w:r>
          </w:p>
          <w:p w:rsidR="00FE1BE0" w:rsidRPr="00C509E1" w:rsidRDefault="00FE1BE0" w:rsidP="00C310D4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Протокол № 1</w:t>
            </w:r>
          </w:p>
          <w:p w:rsidR="00FE1BE0" w:rsidRPr="00C509E1" w:rsidRDefault="00386421" w:rsidP="00C310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«___</w:t>
            </w:r>
            <w:r w:rsidR="00FE1BE0" w:rsidRPr="00C509E1">
              <w:rPr>
                <w:rFonts w:ascii="Times New Roman" w:hAnsi="Times New Roman" w:cs="Times New Roman"/>
                <w:sz w:val="24"/>
              </w:rPr>
              <w:t>» августа 20__ г.</w:t>
            </w:r>
          </w:p>
          <w:p w:rsidR="00FE1BE0" w:rsidRPr="00C509E1" w:rsidRDefault="00FE1BE0" w:rsidP="00C310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:rsidR="00FE1BE0" w:rsidRPr="00C509E1" w:rsidRDefault="00FE1BE0" w:rsidP="00C310D4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FE1BE0" w:rsidRPr="00C509E1" w:rsidRDefault="00FE1BE0" w:rsidP="00C310D4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директор МБОУ «</w:t>
            </w:r>
            <w:r w:rsidR="00556603">
              <w:rPr>
                <w:rFonts w:ascii="Times New Roman" w:hAnsi="Times New Roman" w:cs="Times New Roman"/>
                <w:sz w:val="24"/>
              </w:rPr>
              <w:t>Основная школа</w:t>
            </w:r>
            <w:r w:rsidR="00D26A7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26A72">
              <w:rPr>
                <w:rFonts w:ascii="Times New Roman" w:hAnsi="Times New Roman" w:cs="Times New Roman"/>
                <w:sz w:val="24"/>
              </w:rPr>
              <w:t>№11</w:t>
            </w:r>
            <w:r w:rsidRPr="00C509E1">
              <w:rPr>
                <w:rFonts w:ascii="Times New Roman" w:hAnsi="Times New Roman" w:cs="Times New Roman"/>
                <w:sz w:val="24"/>
              </w:rPr>
              <w:t>»</w:t>
            </w:r>
            <w:r w:rsidR="00556603">
              <w:rPr>
                <w:rFonts w:ascii="Times New Roman" w:hAnsi="Times New Roman" w:cs="Times New Roman"/>
                <w:sz w:val="24"/>
              </w:rPr>
              <w:t xml:space="preserve"> ЕМР РТ</w:t>
            </w:r>
          </w:p>
          <w:p w:rsidR="00556603" w:rsidRDefault="00556603" w:rsidP="00C310D4">
            <w:pPr>
              <w:rPr>
                <w:rFonts w:ascii="Times New Roman" w:hAnsi="Times New Roman" w:cs="Times New Roman"/>
                <w:sz w:val="24"/>
              </w:rPr>
            </w:pPr>
          </w:p>
          <w:p w:rsidR="00556603" w:rsidRDefault="00556603" w:rsidP="00C310D4">
            <w:pPr>
              <w:rPr>
                <w:rFonts w:ascii="Times New Roman" w:hAnsi="Times New Roman" w:cs="Times New Roman"/>
                <w:sz w:val="24"/>
              </w:rPr>
            </w:pPr>
          </w:p>
          <w:p w:rsidR="00FE1BE0" w:rsidRPr="00C509E1" w:rsidRDefault="00FE1BE0" w:rsidP="00C310D4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 xml:space="preserve">__________________ </w:t>
            </w:r>
            <w:proofErr w:type="spellStart"/>
            <w:r w:rsidR="00556603">
              <w:rPr>
                <w:rFonts w:ascii="Times New Roman" w:hAnsi="Times New Roman" w:cs="Times New Roman"/>
                <w:sz w:val="24"/>
              </w:rPr>
              <w:t>Н.В.Кожевникова</w:t>
            </w:r>
            <w:proofErr w:type="spellEnd"/>
          </w:p>
          <w:p w:rsidR="00FE1BE0" w:rsidRPr="00C509E1" w:rsidRDefault="00FE1BE0" w:rsidP="00C310D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1BE0" w:rsidRPr="00C509E1" w:rsidTr="00D26A72">
        <w:tc>
          <w:tcPr>
            <w:tcW w:w="4361" w:type="dxa"/>
          </w:tcPr>
          <w:p w:rsidR="00FE1BE0" w:rsidRDefault="00FE1BE0" w:rsidP="00C310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СОГЛАСОВАНО</w:t>
            </w:r>
          </w:p>
          <w:p w:rsidR="00FE1BE0" w:rsidRDefault="00FE1BE0" w:rsidP="00C310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профкома</w:t>
            </w:r>
          </w:p>
          <w:p w:rsidR="00FE1BE0" w:rsidRPr="00C509E1" w:rsidRDefault="00FE1BE0" w:rsidP="005566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_____________ </w:t>
            </w:r>
            <w:proofErr w:type="spellStart"/>
            <w:r w:rsidR="00556603">
              <w:rPr>
                <w:rFonts w:ascii="Times New Roman" w:hAnsi="Times New Roman" w:cs="Times New Roman"/>
                <w:sz w:val="24"/>
              </w:rPr>
              <w:t>Л.М.Валиева</w:t>
            </w:r>
            <w:proofErr w:type="spellEnd"/>
          </w:p>
        </w:tc>
        <w:tc>
          <w:tcPr>
            <w:tcW w:w="5528" w:type="dxa"/>
          </w:tcPr>
          <w:p w:rsidR="00FE1BE0" w:rsidRPr="00C509E1" w:rsidRDefault="00FE1BE0" w:rsidP="00C310D4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Введено в действие приказом № ____</w:t>
            </w:r>
          </w:p>
          <w:p w:rsidR="00FE1BE0" w:rsidRPr="00C509E1" w:rsidRDefault="00FE1BE0" w:rsidP="00C310D4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от «____» августа 20___ г.</w:t>
            </w:r>
          </w:p>
          <w:p w:rsidR="00FE1BE0" w:rsidRPr="00C509E1" w:rsidRDefault="00FE1BE0" w:rsidP="00C310D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A6D7B" w:rsidRDefault="007A6D7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A6D7B" w:rsidRDefault="007A6D7B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A6D7B" w:rsidRPr="00FE1BE0" w:rsidRDefault="003B49A6" w:rsidP="00FE1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E1BE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A6D7B" w:rsidRPr="00FE1BE0" w:rsidRDefault="003B49A6" w:rsidP="00FE1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BE0">
        <w:rPr>
          <w:rFonts w:ascii="Times New Roman" w:hAnsi="Times New Roman" w:cs="Times New Roman"/>
          <w:b/>
          <w:sz w:val="28"/>
          <w:szCs w:val="28"/>
        </w:rPr>
        <w:t xml:space="preserve">о получении и расходовании внебюджетных средств от физических и юридических лиц </w:t>
      </w:r>
      <w:proofErr w:type="gramStart"/>
      <w:r w:rsidRPr="00FE1BE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7A6D7B" w:rsidRPr="00FE1BE0" w:rsidRDefault="00556603" w:rsidP="00FE1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</w:t>
      </w:r>
      <w:r w:rsidR="003B49A6" w:rsidRPr="00FE1BE0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Основная школа №11</w:t>
      </w:r>
      <w:r w:rsidR="003B49A6" w:rsidRPr="00FE1BE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ЕМР РТ</w:t>
      </w:r>
    </w:p>
    <w:p w:rsidR="007A6D7B" w:rsidRPr="00FE1BE0" w:rsidRDefault="007A6D7B" w:rsidP="00FE1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D7B" w:rsidRPr="00FE1BE0" w:rsidRDefault="003B49A6" w:rsidP="00FE1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BE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FE1BE0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Законом Российской Федерации «Об образовании в Российской Федерации» от 29.12.2012 года № 273-Ф3, Гражданским кодексом Российской Федерации, Федеральным законом от 11.08.1995 № 135-ФЗ «О благотворительной деятельности и 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</w:t>
      </w:r>
      <w:proofErr w:type="gramEnd"/>
      <w:r w:rsidRPr="00FE1BE0">
        <w:rPr>
          <w:rFonts w:ascii="Times New Roman" w:hAnsi="Times New Roman" w:cs="Times New Roman"/>
          <w:sz w:val="28"/>
          <w:szCs w:val="28"/>
        </w:rPr>
        <w:t xml:space="preserve"> лиц (далее </w:t>
      </w:r>
      <w:proofErr w:type="gramStart"/>
      <w:r w:rsidRPr="00FE1BE0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FE1BE0">
        <w:rPr>
          <w:rFonts w:ascii="Times New Roman" w:hAnsi="Times New Roman" w:cs="Times New Roman"/>
          <w:sz w:val="28"/>
          <w:szCs w:val="28"/>
        </w:rPr>
        <w:t>небюджетные средства) муниципальным бюджетным общеобразовательным учреждением «</w:t>
      </w:r>
      <w:r w:rsidR="00556603">
        <w:rPr>
          <w:rFonts w:ascii="Times New Roman" w:hAnsi="Times New Roman" w:cs="Times New Roman"/>
          <w:sz w:val="28"/>
          <w:szCs w:val="28"/>
        </w:rPr>
        <w:t>Основная школа №11</w:t>
      </w:r>
      <w:r w:rsidRPr="00FE1BE0">
        <w:rPr>
          <w:rFonts w:ascii="Times New Roman" w:hAnsi="Times New Roman" w:cs="Times New Roman"/>
          <w:sz w:val="28"/>
          <w:szCs w:val="28"/>
        </w:rPr>
        <w:t>»</w:t>
      </w:r>
      <w:r w:rsidR="00556603">
        <w:rPr>
          <w:rFonts w:ascii="Times New Roman" w:hAnsi="Times New Roman" w:cs="Times New Roman"/>
          <w:sz w:val="28"/>
          <w:szCs w:val="28"/>
        </w:rPr>
        <w:t xml:space="preserve"> ЕМР РТ</w:t>
      </w:r>
      <w:r w:rsidRPr="00FE1BE0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FE1BE0">
        <w:rPr>
          <w:rFonts w:ascii="Times New Roman" w:hAnsi="Times New Roman" w:cs="Times New Roman"/>
          <w:sz w:val="28"/>
          <w:szCs w:val="28"/>
        </w:rPr>
        <w:t>Школа</w:t>
      </w:r>
      <w:r w:rsidRPr="00FE1BE0">
        <w:rPr>
          <w:rFonts w:ascii="Times New Roman" w:hAnsi="Times New Roman" w:cs="Times New Roman"/>
          <w:sz w:val="28"/>
          <w:szCs w:val="28"/>
        </w:rPr>
        <w:t>).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1.2. Под понятием благотворителей для целей настоящего положения понимаются лица, указанные в статье 5 Федерального закона от 11.08.1995 № 135-ФЗ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«О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благотворительной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деятельности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и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благотворительных организациях».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1.3. Привлечение внебюджетных средств учреждением осуществляется строго на принципе добровольности.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 xml:space="preserve">1.4. Руководитель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 xml:space="preserve"> (далее - Руководитель) не вправе ограничивать благотворителя в свободе выбора цели благотворительной деятельности.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1.5. 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7A6D7B" w:rsidRPr="00FE1BE0" w:rsidRDefault="003B49A6" w:rsidP="0055660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BE0">
        <w:rPr>
          <w:rFonts w:ascii="Times New Roman" w:hAnsi="Times New Roman" w:cs="Times New Roman"/>
          <w:b/>
          <w:sz w:val="28"/>
          <w:szCs w:val="28"/>
        </w:rPr>
        <w:t>2. Получение внебюджетных средств от физических и юридических лиц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2.1. Руководитель осуществляет контроль: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 xml:space="preserve">- за недопущением неправомерных действий со стороны администрации и 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>, в том числе родительских комитетов, по принуждению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представителей), учащихся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 xml:space="preserve"> к внесению внебюджетных средств;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-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за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соблюдением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требований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при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привлечении внебюджетных средств от благотворителей.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lastRenderedPageBreak/>
        <w:t xml:space="preserve">2.2. Оказание благотворительной помощи в виде денежных средств осуществляется путем перечисления их благотворителями на расчетный счет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>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 xml:space="preserve">Руководитель, администрация и сотрудники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 xml:space="preserve"> не вправе принимать от благотворителей наличные денежные средства.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 xml:space="preserve">2.3. В течение 10 календарных дней со дня перечисления денежных средств на расчетный счет учреждения благотворитель вправе обратиться в </w:t>
      </w:r>
      <w:r>
        <w:rPr>
          <w:rFonts w:ascii="Times New Roman" w:hAnsi="Times New Roman" w:cs="Times New Roman"/>
          <w:sz w:val="28"/>
          <w:szCs w:val="28"/>
        </w:rPr>
        <w:t>школу</w:t>
      </w:r>
      <w:r w:rsidRPr="00FE1BE0">
        <w:rPr>
          <w:rFonts w:ascii="Times New Roman" w:hAnsi="Times New Roman" w:cs="Times New Roman"/>
          <w:sz w:val="28"/>
          <w:szCs w:val="28"/>
        </w:rPr>
        <w:t xml:space="preserve">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Форма обращения утверждается руководителем по согласованию с учредителем учреждения.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1BE0">
        <w:rPr>
          <w:rFonts w:ascii="Times New Roman" w:hAnsi="Times New Roman" w:cs="Times New Roman"/>
          <w:sz w:val="28"/>
          <w:szCs w:val="28"/>
        </w:rPr>
        <w:t xml:space="preserve">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>, созданной в порядке, установленном пунктом 3.1 настоящего положения, в протоколе заседания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фиксируется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цел</w:t>
      </w:r>
      <w:r w:rsidR="00FE1BE0">
        <w:rPr>
          <w:rFonts w:ascii="Times New Roman" w:hAnsi="Times New Roman" w:cs="Times New Roman"/>
          <w:sz w:val="28"/>
          <w:szCs w:val="28"/>
        </w:rPr>
        <w:t xml:space="preserve">ь </w:t>
      </w:r>
      <w:r w:rsidRPr="00FE1BE0">
        <w:rPr>
          <w:rFonts w:ascii="Times New Roman" w:hAnsi="Times New Roman" w:cs="Times New Roman"/>
          <w:sz w:val="28"/>
          <w:szCs w:val="28"/>
        </w:rPr>
        <w:t>благотворительной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помощи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согласно обращению благотворителя, а также сроки, способы и порядок расходования поступивших денежных средств.</w:t>
      </w:r>
      <w:proofErr w:type="gramEnd"/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 xml:space="preserve">2.4. В случае поступления денежных средств на благотворительные цели на расчетный счет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 xml:space="preserve"> и отсутствия в течение 10 календарных дней с момента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поступления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денежных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средств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обращения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со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 xml:space="preserve">стороны благотворителя Комиссией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 xml:space="preserve"> составляется протокол, в котором указываются сроки,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 xml:space="preserve">способы и порядок расходования поступивших денежных средств. В этом случае целевое назначение поступивших денежных средств определяется Комиссией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 xml:space="preserve"> с учетом предложений, высказанных руководителем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 xml:space="preserve"> и членами Комиссии. Указанные средства направляются Комиссией исключительно на нужды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>. Заверенная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копия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протокола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для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ознакомления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размещается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 xml:space="preserve">в общедоступном месте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>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 xml:space="preserve">2.6. Благотворительная помощь, поступившая в </w:t>
      </w:r>
      <w:r>
        <w:rPr>
          <w:rFonts w:ascii="Times New Roman" w:hAnsi="Times New Roman" w:cs="Times New Roman"/>
          <w:sz w:val="28"/>
          <w:szCs w:val="28"/>
        </w:rPr>
        <w:t>школу</w:t>
      </w:r>
      <w:r w:rsidRPr="00FE1BE0">
        <w:rPr>
          <w:rFonts w:ascii="Times New Roman" w:hAnsi="Times New Roman" w:cs="Times New Roman"/>
          <w:sz w:val="28"/>
          <w:szCs w:val="28"/>
        </w:rPr>
        <w:t xml:space="preserve"> в виде имущества, приходуется </w:t>
      </w:r>
      <w:r>
        <w:rPr>
          <w:rFonts w:ascii="Times New Roman" w:hAnsi="Times New Roman" w:cs="Times New Roman"/>
          <w:sz w:val="28"/>
          <w:szCs w:val="28"/>
        </w:rPr>
        <w:t>школой</w:t>
      </w:r>
      <w:r w:rsidRPr="00FE1BE0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>.</w:t>
      </w:r>
    </w:p>
    <w:p w:rsidR="007A6D7B" w:rsidRPr="00FE1BE0" w:rsidRDefault="003B49A6" w:rsidP="0055660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BE0">
        <w:rPr>
          <w:rFonts w:ascii="Times New Roman" w:hAnsi="Times New Roman" w:cs="Times New Roman"/>
          <w:b/>
          <w:sz w:val="28"/>
          <w:szCs w:val="28"/>
        </w:rPr>
        <w:t>3. Расходование внебюджетных средств, поступивших от физических и юридических лиц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3.1. Расходование внебюджетных средств допускается только в соответствии с их целевым назначением, указанным в протоколе.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Решение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о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расходовании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внебюджетных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средств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 xml:space="preserve">принимается Комиссией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 xml:space="preserve"> по расходованию внебюджетных средств (далее </w:t>
      </w:r>
      <w:proofErr w:type="gramStart"/>
      <w:r w:rsidRPr="00FE1BE0">
        <w:rPr>
          <w:rFonts w:ascii="Times New Roman" w:hAnsi="Times New Roman" w:cs="Times New Roman"/>
          <w:sz w:val="28"/>
          <w:szCs w:val="28"/>
        </w:rPr>
        <w:t>-</w:t>
      </w:r>
      <w:r w:rsidRPr="00FE1BE0">
        <w:rPr>
          <w:rFonts w:ascii="Times New Roman" w:hAnsi="Times New Roman" w:cs="Times New Roman"/>
          <w:sz w:val="28"/>
          <w:szCs w:val="28"/>
        </w:rPr>
        <w:lastRenderedPageBreak/>
        <w:t>К</w:t>
      </w:r>
      <w:proofErr w:type="gramEnd"/>
      <w:r w:rsidRPr="00FE1BE0">
        <w:rPr>
          <w:rFonts w:ascii="Times New Roman" w:hAnsi="Times New Roman" w:cs="Times New Roman"/>
          <w:sz w:val="28"/>
          <w:szCs w:val="28"/>
        </w:rPr>
        <w:t xml:space="preserve">омиссия), которая состоит не менее чем из 5 человек, включая председателя Комиссии. В состав Комиссии включаются представители от органов самоуправления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 xml:space="preserve"> (не менее одного человека от родительского совета), не менее двух представителей от родительской общественности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 xml:space="preserve">, не входящих в состав органов самоуправления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 xml:space="preserve">, и не менее одного представителя от учредителя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>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Решение об избрании представителей в состав Комиссии принимается на общем собрании с участием представителей родительского совета, родительской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общественности,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работников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>,</w:t>
      </w:r>
      <w:r w:rsidRPr="00FE1BE0">
        <w:rPr>
          <w:rFonts w:ascii="Times New Roman" w:hAnsi="Times New Roman" w:cs="Times New Roman"/>
          <w:sz w:val="28"/>
          <w:szCs w:val="28"/>
        </w:rPr>
        <w:tab/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учащихся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Комиссия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из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своего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состава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избирает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председателя.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Председателем избирается лицо, в отношении которого проголосовали все члены Комиссии.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 xml:space="preserve">В случае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>. Избрание председателя Комиссии оформляется протоколом Комиссии и подписывается всеми членами Комиссии.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могут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быть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представлены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учредителем,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участниками образовательного процесса и представителями общественности.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 xml:space="preserve">Информация о времени и месте проведения заседания Комиссии размещается в общедоступном месте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 xml:space="preserve"> не менее чем за 5 календарных дней до начала заседания Комиссии. Заседание Комиссии является открытым.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присутствуют все члены Комиссии.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Решение считается принятым, если за него проголосовали все члены Комиссии.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FE1BE0">
        <w:rPr>
          <w:rFonts w:ascii="Times New Roman" w:hAnsi="Times New Roman" w:cs="Times New Roman"/>
          <w:sz w:val="28"/>
          <w:szCs w:val="28"/>
        </w:rPr>
        <w:t>По истечении срока использования внебюджетных средств, указанного в протоколе,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Комиссией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составляется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протокол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об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</w:t>
      </w:r>
      <w:proofErr w:type="gramEnd"/>
      <w:r w:rsidRPr="00FE1BE0">
        <w:rPr>
          <w:rFonts w:ascii="Times New Roman" w:hAnsi="Times New Roman" w:cs="Times New Roman"/>
          <w:sz w:val="28"/>
          <w:szCs w:val="28"/>
        </w:rPr>
        <w:t xml:space="preserve"> телефонов), Протокол, указанный в абзаце первом пункта 3.2, утверждается </w:t>
      </w:r>
      <w:r w:rsidRPr="00FE1BE0">
        <w:rPr>
          <w:rFonts w:ascii="Times New Roman" w:hAnsi="Times New Roman" w:cs="Times New Roman"/>
          <w:sz w:val="28"/>
          <w:szCs w:val="28"/>
        </w:rPr>
        <w:lastRenderedPageBreak/>
        <w:t>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Протокол о расходовании внебюджетных средств, не соответствующий требованиям настоящего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Протокол расходования внебюджетных средств после его подписания размещается в общедоступном месте учреждения для ознакомления.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3.3. Копия протокола, указанного в пункте 3.2,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</w:t>
      </w:r>
      <w:proofErr w:type="gramStart"/>
      <w:r w:rsidRPr="00FE1BE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E1BE0">
        <w:rPr>
          <w:rFonts w:ascii="Times New Roman" w:hAnsi="Times New Roman" w:cs="Times New Roman"/>
          <w:sz w:val="28"/>
          <w:szCs w:val="28"/>
        </w:rPr>
        <w:t>оизводится в течение 30 календарных дней после их использования.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 xml:space="preserve">3.4. 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 w:rsidRPr="00FE1BE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E1BE0">
        <w:rPr>
          <w:rFonts w:ascii="Times New Roman" w:hAnsi="Times New Roman" w:cs="Times New Roman"/>
          <w:sz w:val="28"/>
          <w:szCs w:val="28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3.5.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7A6D7B" w:rsidRPr="00FE1BE0" w:rsidRDefault="003B49A6" w:rsidP="0055660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BE0">
        <w:rPr>
          <w:rFonts w:ascii="Times New Roman" w:hAnsi="Times New Roman" w:cs="Times New Roman"/>
          <w:b/>
          <w:sz w:val="28"/>
          <w:szCs w:val="28"/>
        </w:rPr>
        <w:t xml:space="preserve">4. Формы </w:t>
      </w:r>
      <w:proofErr w:type="gramStart"/>
      <w:r w:rsidRPr="00FE1BE0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FE1BE0">
        <w:rPr>
          <w:rFonts w:ascii="Times New Roman" w:hAnsi="Times New Roman" w:cs="Times New Roman"/>
          <w:b/>
          <w:sz w:val="28"/>
          <w:szCs w:val="28"/>
        </w:rPr>
        <w:t xml:space="preserve"> соблюдением требований настоящего положения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 xml:space="preserve">4.1. Руководителем обеспечивается представление учредителю учреждения и благотворителю отчета о расходовании внебюджетных средств в срок не </w:t>
      </w:r>
      <w:proofErr w:type="gramStart"/>
      <w:r w:rsidRPr="00FE1BE0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FE1BE0">
        <w:rPr>
          <w:rFonts w:ascii="Times New Roman" w:hAnsi="Times New Roman" w:cs="Times New Roman"/>
          <w:sz w:val="28"/>
          <w:szCs w:val="28"/>
        </w:rPr>
        <w:t xml:space="preserve">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 xml:space="preserve">4.2. Ежегодное представление публичного отчета осуществляется путем размещения его на официальном сайте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E1BE0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4.3. Указанные в пункте 4.1 настоящего положения отчеты должны в обязательном порядке содержать: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1BE0">
        <w:rPr>
          <w:rFonts w:ascii="Times New Roman" w:hAnsi="Times New Roman" w:cs="Times New Roman"/>
          <w:sz w:val="28"/>
          <w:szCs w:val="28"/>
        </w:rPr>
        <w:t>- 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</w:t>
      </w:r>
      <w:proofErr w:type="gramEnd"/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его паспортные данные, адрес регистрации по месту жительства и фактического нахождения, номера телефонов).</w:t>
      </w:r>
    </w:p>
    <w:p w:rsidR="007A6D7B" w:rsidRPr="00FE1BE0" w:rsidRDefault="003B49A6" w:rsidP="0055660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BE0">
        <w:rPr>
          <w:rFonts w:ascii="Times New Roman" w:hAnsi="Times New Roman" w:cs="Times New Roman"/>
          <w:b/>
          <w:sz w:val="28"/>
          <w:szCs w:val="28"/>
        </w:rPr>
        <w:t>5. Порядок обжалования действий (бездействия) должностных лиц по получению и расходованию внебюджетных средств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5.1. Благотворители вправе обжаловать решения, принятые в ходе получения и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расходования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внебюджетных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средств,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действия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или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lastRenderedPageBreak/>
        <w:t>5.2. Благотворитель вправе сообщить о нарушении его прав и законных интересов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при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принятии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противоправных</w:t>
      </w:r>
      <w:r w:rsidRPr="00FE1BE0">
        <w:rPr>
          <w:rFonts w:ascii="Times New Roman" w:hAnsi="Times New Roman" w:cs="Times New Roman"/>
          <w:sz w:val="28"/>
          <w:szCs w:val="28"/>
        </w:rPr>
        <w:tab/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решений,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действиях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или бездействии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должностных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лиц,</w:t>
      </w:r>
      <w:r w:rsidRPr="00FE1BE0">
        <w:rPr>
          <w:rFonts w:ascii="Times New Roman" w:hAnsi="Times New Roman" w:cs="Times New Roman"/>
          <w:sz w:val="28"/>
          <w:szCs w:val="28"/>
        </w:rPr>
        <w:tab/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нарушении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положений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настоящего положения в контрольно-надзорные органы.</w:t>
      </w:r>
    </w:p>
    <w:p w:rsidR="007A6D7B" w:rsidRPr="00FE1BE0" w:rsidRDefault="003B49A6" w:rsidP="0055660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BE0">
        <w:rPr>
          <w:rFonts w:ascii="Times New Roman" w:hAnsi="Times New Roman" w:cs="Times New Roman"/>
          <w:b/>
          <w:sz w:val="28"/>
          <w:szCs w:val="28"/>
        </w:rPr>
        <w:t>6. Рассмотрение обращений о нарушении требований настоящего положения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6.1. В случае поступления письменного обращения учредителю учреждения о нарушении</w:t>
      </w:r>
      <w:r w:rsidRPr="00FE1BE0">
        <w:rPr>
          <w:rFonts w:ascii="Times New Roman" w:hAnsi="Times New Roman" w:cs="Times New Roman"/>
          <w:sz w:val="28"/>
          <w:szCs w:val="28"/>
        </w:rPr>
        <w:tab/>
        <w:t>требований</w:t>
      </w:r>
      <w:r w:rsidRPr="00FE1BE0">
        <w:rPr>
          <w:rFonts w:ascii="Times New Roman" w:hAnsi="Times New Roman" w:cs="Times New Roman"/>
          <w:sz w:val="28"/>
          <w:szCs w:val="28"/>
        </w:rPr>
        <w:tab/>
        <w:t>настоящего</w:t>
      </w:r>
      <w:r w:rsidRPr="00FE1BE0">
        <w:rPr>
          <w:rFonts w:ascii="Times New Roman" w:hAnsi="Times New Roman" w:cs="Times New Roman"/>
          <w:sz w:val="28"/>
          <w:szCs w:val="28"/>
        </w:rPr>
        <w:tab/>
        <w:t>положения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и</w:t>
      </w:r>
      <w:r w:rsidR="00FE1BE0">
        <w:rPr>
          <w:rFonts w:ascii="Times New Roman" w:hAnsi="Times New Roman" w:cs="Times New Roman"/>
          <w:sz w:val="28"/>
          <w:szCs w:val="28"/>
        </w:rPr>
        <w:t xml:space="preserve"> </w:t>
      </w:r>
      <w:r w:rsidRPr="00FE1BE0">
        <w:rPr>
          <w:rFonts w:ascii="Times New Roman" w:hAnsi="Times New Roman" w:cs="Times New Roman"/>
          <w:sz w:val="28"/>
          <w:szCs w:val="28"/>
        </w:rPr>
        <w:t>действующего законодательства при получении и расходовании внебюджетных средств от физических и юридических лиц на учредителя учреждения возлагается обязанность проведения служебной проверки по указанному в нем факту.</w:t>
      </w:r>
    </w:p>
    <w:p w:rsidR="007A6D7B" w:rsidRPr="00FE1BE0" w:rsidRDefault="003B49A6" w:rsidP="005566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E0">
        <w:rPr>
          <w:rFonts w:ascii="Times New Roman" w:hAnsi="Times New Roman" w:cs="Times New Roman"/>
          <w:sz w:val="28"/>
          <w:szCs w:val="28"/>
        </w:rPr>
        <w:t>6.2. Для проведения служебной проверки учредителем учреждения создается комиссия, в состав которой входят представители учредителя и учреждения. 6.3. За нарушения требований настоящего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sectPr w:rsidR="007A6D7B" w:rsidRPr="00FE1BE0">
      <w:pgSz w:w="11904" w:h="16838"/>
      <w:pgMar w:top="571" w:right="850" w:bottom="979" w:left="1699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A6D7B"/>
    <w:rsid w:val="000A0D37"/>
    <w:rsid w:val="00386421"/>
    <w:rsid w:val="003B49A6"/>
    <w:rsid w:val="00556603"/>
    <w:rsid w:val="007A6D7B"/>
    <w:rsid w:val="00CA19CE"/>
    <w:rsid w:val="00D26A72"/>
    <w:rsid w:val="00E31270"/>
    <w:rsid w:val="00FE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6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4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10</cp:revision>
  <cp:lastPrinted>2017-10-16T16:23:00Z</cp:lastPrinted>
  <dcterms:created xsi:type="dcterms:W3CDTF">2017-09-22T05:51:00Z</dcterms:created>
  <dcterms:modified xsi:type="dcterms:W3CDTF">2017-10-16T16:37:00Z</dcterms:modified>
</cp:coreProperties>
</file>